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F010F2">
        <w:rPr>
          <w:rFonts w:ascii="Humnst777 BT" w:hAnsi="Humnst777 BT" w:cs="Humnst777 BT"/>
          <w:b/>
          <w:bCs/>
          <w:color w:val="000000"/>
          <w:sz w:val="24"/>
          <w:szCs w:val="24"/>
        </w:rPr>
        <w:t>Health Awareness</w:t>
      </w:r>
      <w:r w:rsidRPr="00F010F2">
        <w:rPr>
          <w:rFonts w:ascii="Humnst777 BT" w:hAnsi="Humnst777 BT" w:cs="Humnst777 BT"/>
          <w:b/>
          <w:bCs/>
          <w:color w:val="000000"/>
          <w:sz w:val="24"/>
          <w:szCs w:val="24"/>
        </w:rPr>
        <w:br/>
        <w:t xml:space="preserve">Living Greener </w:t>
      </w:r>
      <w:proofErr w:type="gramStart"/>
      <w:r w:rsidRPr="00F010F2">
        <w:rPr>
          <w:rFonts w:ascii="Humnst777 BT" w:hAnsi="Humnst777 BT" w:cs="Humnst777 BT"/>
          <w:b/>
          <w:bCs/>
          <w:color w:val="000000"/>
          <w:sz w:val="24"/>
          <w:szCs w:val="24"/>
        </w:rPr>
        <w:t>And</w:t>
      </w:r>
      <w:proofErr w:type="gramEnd"/>
      <w:r w:rsidRPr="00F010F2">
        <w:rPr>
          <w:rFonts w:ascii="Humnst777 BT" w:hAnsi="Humnst777 BT" w:cs="Humnst777 BT"/>
          <w:b/>
          <w:bCs/>
          <w:color w:val="000000"/>
          <w:sz w:val="24"/>
          <w:szCs w:val="24"/>
        </w:rPr>
        <w:t xml:space="preserve"> Breathing Healthier Air</w:t>
      </w:r>
      <w:r w:rsidRPr="00F010F2">
        <w:rPr>
          <w:rFonts w:ascii="Humnst777 Lt BT" w:hAnsi="Humnst777 Lt BT" w:cs="Humnst777 Lt BT"/>
          <w:color w:val="000000"/>
          <w:sz w:val="20"/>
          <w:szCs w:val="20"/>
        </w:rPr>
        <w:t xml:space="preserve"> </w:t>
      </w: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F010F2">
        <w:rPr>
          <w:rFonts w:ascii="Humnst777 Lt BT" w:hAnsi="Humnst777 Lt BT" w:cs="Humnst777 Lt BT"/>
          <w:color w:val="000000"/>
          <w:sz w:val="20"/>
          <w:szCs w:val="20"/>
        </w:rPr>
        <w:t>(NAPS)—Living “green” is about more than just energy efficiency and recycling; it’s also about giving your family a healthier home.</w:t>
      </w: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F010F2">
        <w:rPr>
          <w:rFonts w:ascii="Humnst777 Lt BT" w:hAnsi="Humnst777 Lt BT" w:cs="Humnst777 Lt BT"/>
          <w:color w:val="000000"/>
          <w:sz w:val="20"/>
          <w:szCs w:val="20"/>
        </w:rPr>
        <w:t>Breathing “greener” air means checking your home for radon, a leading indoor air problem. Breathing in high levels of radon indoors can lead to lung cancer— yet it is easily preventable. A simple home radon test can tell you if you have a problem. And if your home does have a high radon level, there are simple ways to reduce this radioactive gas and make your home’s air safer.</w:t>
      </w: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F010F2">
        <w:rPr>
          <w:rFonts w:ascii="Humnst777 BT" w:hAnsi="Humnst777 BT" w:cs="Humnst777 BT"/>
          <w:color w:val="000000"/>
          <w:sz w:val="20"/>
          <w:szCs w:val="20"/>
        </w:rPr>
        <w:t>What Is Radon?</w:t>
      </w: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F010F2">
        <w:rPr>
          <w:rFonts w:ascii="Humnst777 Lt BT" w:hAnsi="Humnst777 Lt BT" w:cs="Humnst777 Lt BT"/>
          <w:color w:val="000000"/>
          <w:sz w:val="20"/>
          <w:szCs w:val="20"/>
        </w:rPr>
        <w:t xml:space="preserve">Radon is an odorless, tasteless, colorless gas—that’s also radioactive and can cause cancer. It comes from the natural breakdown of uranium in soil, rock and water and gets into the air you breathe. Radon can be found all over the U.S. It can get into any type of building—homes, offices and schools—and result in a high indoor radon level. But you and your family are most likely to get your greatest exposure at home, where you spend most of your time. </w:t>
      </w: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F010F2">
        <w:rPr>
          <w:rFonts w:ascii="Humnst777 Lt BT" w:hAnsi="Humnst777 Lt BT" w:cs="Humnst777 Lt BT"/>
          <w:color w:val="000000"/>
          <w:sz w:val="20"/>
          <w:szCs w:val="20"/>
        </w:rPr>
        <w:t xml:space="preserve">The Environmental Protection Agency (EPA) and the U.S. Surgeon General recommend that all homes in the U.S. be tested for radon. Testing is easy and inexpensive; you can order a test kit online, you can buy one at many home improvement </w:t>
      </w:r>
      <w:proofErr w:type="gramStart"/>
      <w:r w:rsidRPr="00F010F2">
        <w:rPr>
          <w:rFonts w:ascii="Humnst777 Lt BT" w:hAnsi="Humnst777 Lt BT" w:cs="Humnst777 Lt BT"/>
          <w:color w:val="000000"/>
          <w:sz w:val="20"/>
          <w:szCs w:val="20"/>
        </w:rPr>
        <w:t>centers,</w:t>
      </w:r>
      <w:proofErr w:type="gramEnd"/>
      <w:r w:rsidRPr="00F010F2">
        <w:rPr>
          <w:rFonts w:ascii="Humnst777 Lt BT" w:hAnsi="Humnst777 Lt BT" w:cs="Humnst777 Lt BT"/>
          <w:color w:val="000000"/>
          <w:sz w:val="20"/>
          <w:szCs w:val="20"/>
        </w:rPr>
        <w:t xml:space="preserve"> or from the National Safety Council by calling (800) 557-2366. Follow</w:t>
      </w: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roofErr w:type="gramStart"/>
      <w:r w:rsidRPr="00F010F2">
        <w:rPr>
          <w:rFonts w:ascii="Humnst777 Lt BT" w:hAnsi="Humnst777 Lt BT" w:cs="Humnst777 Lt BT"/>
          <w:color w:val="000000"/>
          <w:sz w:val="20"/>
          <w:szCs w:val="20"/>
        </w:rPr>
        <w:t>the</w:t>
      </w:r>
      <w:proofErr w:type="gramEnd"/>
      <w:r w:rsidRPr="00F010F2">
        <w:rPr>
          <w:rFonts w:ascii="Humnst777 Lt BT" w:hAnsi="Humnst777 Lt BT" w:cs="Humnst777 Lt BT"/>
          <w:color w:val="000000"/>
          <w:sz w:val="20"/>
          <w:szCs w:val="20"/>
        </w:rPr>
        <w:t xml:space="preserve"> directions on the packaging for the proper placement of the device and where to send the device after the test to get your reading.</w:t>
      </w: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F010F2">
        <w:rPr>
          <w:rFonts w:ascii="Humnst777 BT" w:hAnsi="Humnst777 BT" w:cs="Humnst777 BT"/>
          <w:b/>
          <w:bCs/>
          <w:color w:val="000000"/>
          <w:sz w:val="20"/>
          <w:szCs w:val="20"/>
        </w:rPr>
        <w:t>Building Green</w:t>
      </w: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F010F2">
        <w:rPr>
          <w:rFonts w:ascii="Humnst777 Lt BT" w:hAnsi="Humnst777 Lt BT" w:cs="Humnst777 Lt BT"/>
          <w:color w:val="000000"/>
          <w:sz w:val="20"/>
          <w:szCs w:val="20"/>
        </w:rPr>
        <w:t>When building a new home, make sure to ask your builder about radon-resistant features. Radon-venting features are easy to install at the time of construction and will help make your home greener and healthier at the same time. Through its Living Healthy &amp; Green campaign, the EPA encourages homeowners and builders to build healthier homes from the ground up.</w:t>
      </w: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F010F2">
        <w:rPr>
          <w:rFonts w:ascii="Humnst777 Lt BT" w:hAnsi="Humnst777 Lt BT" w:cs="Humnst777 Lt BT"/>
          <w:color w:val="000000"/>
          <w:sz w:val="20"/>
          <w:szCs w:val="20"/>
        </w:rPr>
        <w:t>To learn more, call the National Radon Information Li</w:t>
      </w:r>
      <w:r w:rsidR="00B870F6">
        <w:rPr>
          <w:rFonts w:ascii="Humnst777 Lt BT" w:hAnsi="Humnst777 Lt BT" w:cs="Humnst777 Lt BT"/>
          <w:color w:val="000000"/>
          <w:sz w:val="20"/>
          <w:szCs w:val="20"/>
        </w:rPr>
        <w:t xml:space="preserve">ne at (800) SOS-RADON or visit </w:t>
      </w:r>
      <w:r w:rsidRPr="00F010F2">
        <w:rPr>
          <w:rFonts w:ascii="Humnst777 Lt BT" w:hAnsi="Humnst777 Lt BT" w:cs="Humnst777 Lt BT"/>
          <w:color w:val="000000"/>
          <w:sz w:val="20"/>
          <w:szCs w:val="20"/>
        </w:rPr>
        <w:t>www.epa.gov/radon.</w:t>
      </w: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bookmarkStart w:id="0" w:name="_GoBack"/>
      <w:bookmarkEnd w:id="0"/>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F010F2">
        <w:rPr>
          <w:rFonts w:ascii="Humnst777 BT" w:hAnsi="Humnst777 BT" w:cs="Humnst777 BT"/>
          <w:b/>
          <w:bCs/>
          <w:color w:val="000000"/>
          <w:sz w:val="20"/>
          <w:szCs w:val="20"/>
        </w:rPr>
        <w:t>Did You Know?</w:t>
      </w:r>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F010F2">
        <w:rPr>
          <w:rFonts w:ascii="Humnst777 Lt BT" w:hAnsi="Humnst777 Lt BT" w:cs="Humnst777 Lt BT"/>
          <w:color w:val="000000"/>
          <w:sz w:val="20"/>
          <w:szCs w:val="20"/>
        </w:rPr>
        <w:t xml:space="preserve">The Environmental Protection Agency and the U.S. Surgeon General recommend that all homes in the U.S. be tested for radon. </w:t>
      </w:r>
      <w:proofErr w:type="gramStart"/>
      <w:r w:rsidRPr="00F010F2">
        <w:rPr>
          <w:rFonts w:ascii="Humnst777 Lt BT" w:hAnsi="Humnst777 Lt BT" w:cs="Humnst777 Lt BT"/>
          <w:color w:val="000000"/>
          <w:sz w:val="20"/>
          <w:szCs w:val="20"/>
        </w:rPr>
        <w:t>To learn more, call the National Radon Info</w:t>
      </w:r>
      <w:r w:rsidR="00B870F6">
        <w:rPr>
          <w:rFonts w:ascii="Humnst777 Lt BT" w:hAnsi="Humnst777 Lt BT" w:cs="Humnst777 Lt BT"/>
          <w:color w:val="000000"/>
          <w:sz w:val="20"/>
          <w:szCs w:val="20"/>
        </w:rPr>
        <w:t xml:space="preserve">rmation Line at (800) SOS-RADON </w:t>
      </w:r>
      <w:r w:rsidRPr="00F010F2">
        <w:rPr>
          <w:rFonts w:ascii="Humnst777 Lt BT" w:hAnsi="Humnst777 Lt BT" w:cs="Humnst777 Lt BT"/>
          <w:color w:val="000000"/>
          <w:sz w:val="20"/>
          <w:szCs w:val="20"/>
        </w:rPr>
        <w:t>or visit www.epa.gov/radon.</w:t>
      </w:r>
      <w:proofErr w:type="gramEnd"/>
    </w:p>
    <w:p w:rsidR="00F010F2" w:rsidRPr="00F010F2" w:rsidRDefault="00F010F2" w:rsidP="00F010F2">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4C1D65" w:rsidRPr="00F010F2" w:rsidRDefault="00F010F2" w:rsidP="00F010F2">
      <w:pPr>
        <w:spacing w:line="240" w:lineRule="auto"/>
      </w:pPr>
      <w:r w:rsidRPr="00F010F2">
        <w:rPr>
          <w:rFonts w:ascii="Humnst777 Lt BT" w:hAnsi="Humnst777 Lt BT" w:cs="Humnst777 Lt BT"/>
          <w:color w:val="000000"/>
          <w:sz w:val="20"/>
          <w:szCs w:val="20"/>
        </w:rPr>
        <w:t xml:space="preserve">The Living Healthy &amp; Green campaign encourages homeowners and builders to construct radon-free homes. /// Living Greener </w:t>
      </w:r>
      <w:proofErr w:type="gramStart"/>
      <w:r w:rsidRPr="00F010F2">
        <w:rPr>
          <w:rFonts w:ascii="Humnst777 Lt BT" w:hAnsi="Humnst777 Lt BT" w:cs="Humnst777 Lt BT"/>
          <w:color w:val="000000"/>
          <w:sz w:val="20"/>
          <w:szCs w:val="20"/>
        </w:rPr>
        <w:t>And</w:t>
      </w:r>
      <w:proofErr w:type="gramEnd"/>
      <w:r w:rsidRPr="00F010F2">
        <w:rPr>
          <w:rFonts w:ascii="Humnst777 Lt BT" w:hAnsi="Humnst777 Lt BT" w:cs="Humnst777 Lt BT"/>
          <w:color w:val="000000"/>
          <w:sz w:val="20"/>
          <w:szCs w:val="20"/>
        </w:rPr>
        <w:t xml:space="preserve"> Breathing Healthier Air</w:t>
      </w:r>
    </w:p>
    <w:sectPr w:rsidR="004C1D65" w:rsidRPr="00F010F2" w:rsidSect="00284BAF">
      <w:headerReference w:type="default" r:id="rId7"/>
      <w:footerReference w:type="default" r:id="rId8"/>
      <w:pgSz w:w="12240" w:h="15840"/>
      <w:pgMar w:top="2880" w:right="2160" w:bottom="720" w:left="1170" w:header="44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CA3" w:rsidRDefault="00DF2CA3" w:rsidP="00DF2CA3">
      <w:pPr>
        <w:spacing w:after="0" w:line="240" w:lineRule="auto"/>
      </w:pPr>
      <w:r>
        <w:separator/>
      </w:r>
    </w:p>
  </w:endnote>
  <w:endnote w:type="continuationSeparator" w:id="0">
    <w:p w:rsidR="00DF2CA3" w:rsidRDefault="00DF2CA3" w:rsidP="00DF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umnst777 Lt BT">
    <w:panose1 w:val="020B0402030504020204"/>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Futura Md BT">
    <w:panose1 w:val="020B0602020204020303"/>
    <w:charset w:val="00"/>
    <w:family w:val="swiss"/>
    <w:pitch w:val="variable"/>
    <w:sig w:usb0="00000087" w:usb1="00000000" w:usb2="00000000" w:usb3="00000000" w:csb0="0000001B" w:csb1="00000000"/>
  </w:font>
  <w:font w:name="Humnst777 BT">
    <w:panose1 w:val="020B0603030504020204"/>
    <w:charset w:val="00"/>
    <w:family w:val="swiss"/>
    <w:pitch w:val="variable"/>
    <w:sig w:usb0="00000087" w:usb1="00000000" w:usb2="00000000" w:usb3="00000000" w:csb0="0000001B" w:csb1="00000000"/>
  </w:font>
  <w:font w:name="Futura Hv BT">
    <w:panose1 w:val="020B07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BAF" w:rsidRPr="00284BAF" w:rsidRDefault="00284BAF" w:rsidP="007D3D9F">
    <w:pPr>
      <w:pStyle w:val="BodyText"/>
      <w:ind w:right="-1440"/>
      <w:jc w:val="right"/>
      <w:rPr>
        <w:rFonts w:ascii="Humnst777 BT" w:hAnsi="Humnst777 BT" w:cs="Humnst777 BT"/>
        <w:b/>
        <w:bCs/>
        <w:color w:val="A0B4DD"/>
      </w:rPr>
    </w:pPr>
    <w:r w:rsidRPr="00284BAF">
      <w:rPr>
        <w:rFonts w:ascii="Humnst777 BT" w:hAnsi="Humnst777 BT" w:cs="Humnst777 BT"/>
        <w:b/>
        <w:bCs/>
        <w:color w:val="A0B4DD"/>
      </w:rPr>
      <w:t>www.epa.gov/radon</w:t>
    </w:r>
  </w:p>
  <w:p w:rsidR="00284BAF" w:rsidRDefault="00284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CA3" w:rsidRDefault="00DF2CA3" w:rsidP="00DF2CA3">
      <w:pPr>
        <w:spacing w:after="0" w:line="240" w:lineRule="auto"/>
      </w:pPr>
      <w:r>
        <w:separator/>
      </w:r>
    </w:p>
  </w:footnote>
  <w:footnote w:type="continuationSeparator" w:id="0">
    <w:p w:rsidR="00DF2CA3" w:rsidRDefault="00DF2CA3" w:rsidP="00DF2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A3" w:rsidRDefault="007D3D9F" w:rsidP="00DF2CA3">
    <w:pPr>
      <w:pStyle w:val="Header"/>
      <w:ind w:hanging="900"/>
    </w:pPr>
    <w:r>
      <w:rPr>
        <w:noProof/>
      </w:rPr>
      <mc:AlternateContent>
        <mc:Choice Requires="wps">
          <w:drawing>
            <wp:anchor distT="0" distB="0" distL="114300" distR="114300" simplePos="0" relativeHeight="251662336" behindDoc="0" locked="0" layoutInCell="1" allowOverlap="1" wp14:anchorId="588BE7F8" wp14:editId="0A4F0172">
              <wp:simplePos x="0" y="0"/>
              <wp:positionH relativeFrom="column">
                <wp:posOffset>-189230</wp:posOffset>
              </wp:positionH>
              <wp:positionV relativeFrom="paragraph">
                <wp:posOffset>387350</wp:posOffset>
              </wp:positionV>
              <wp:extent cx="6870700" cy="9652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65200"/>
                      </a:xfrm>
                      <a:prstGeom prst="rect">
                        <a:avLst/>
                      </a:prstGeom>
                      <a:noFill/>
                      <a:ln w="9525">
                        <a:noFill/>
                        <a:miter lim="800000"/>
                        <a:headEnd/>
                        <a:tailEnd/>
                      </a:ln>
                    </wps:spPr>
                    <wps:txbx>
                      <w:txbxContent>
                        <w:p w:rsidR="00DF2CA3" w:rsidRPr="00DF2CA3" w:rsidRDefault="00DF2CA3" w:rsidP="00DF2CA3">
                          <w:pPr>
                            <w:pStyle w:val="Subhead1"/>
                            <w:rPr>
                              <w:color w:val="FFFFFF" w:themeColor="background1"/>
                              <w:sz w:val="104"/>
                              <w:szCs w:val="104"/>
                              <w14:textOutline w14:w="9525" w14:cap="flat" w14:cmpd="sng" w14:algn="ctr">
                                <w14:noFill/>
                                <w14:prstDash w14:val="solid"/>
                                <w14:round/>
                              </w14:textOutline>
                            </w:rPr>
                          </w:pPr>
                          <w:r w:rsidRPr="00DF2CA3">
                            <w:rPr>
                              <w:color w:val="FFFFFF" w:themeColor="background1"/>
                              <w:sz w:val="104"/>
                              <w:szCs w:val="104"/>
                              <w14:textOutline w14:w="9525" w14:cap="flat" w14:cmpd="sng" w14:algn="ctr">
                                <w14:noFill/>
                                <w14:prstDash w14:val="solid"/>
                                <w14:round/>
                              </w14:textOutline>
                            </w:rPr>
                            <w:t xml:space="preserve">News Article </w:t>
                          </w:r>
                          <w:r w:rsidR="00CF617C">
                            <w:rPr>
                              <w:color w:val="FFFFFF" w:themeColor="background1"/>
                              <w:sz w:val="104"/>
                              <w:szCs w:val="104"/>
                              <w14:textOutline w14:w="9525" w14:cap="flat" w14:cmpd="sng" w14:algn="ctr">
                                <w14:noFill/>
                                <w14:prstDash w14:val="solid"/>
                                <w14:round/>
                              </w14:textOutline>
                            </w:rPr>
                            <w:t>T</w:t>
                          </w:r>
                          <w:r w:rsidR="00F010F2">
                            <w:rPr>
                              <w:color w:val="FFFFFF" w:themeColor="background1"/>
                              <w:sz w:val="104"/>
                              <w:szCs w:val="104"/>
                              <w14:textOutline w14:w="9525" w14:cap="flat" w14:cmpd="sng" w14:algn="ctr">
                                <w14:noFill/>
                                <w14:prstDash w14:val="solid"/>
                                <w14:round/>
                              </w14:textOutline>
                            </w:rPr>
                            <w:t>hree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9pt;margin-top:30.5pt;width:541pt;height: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" filled="f" stroked="f">
              <v:textbox>
                <w:txbxContent>
                  <w:p w:rsidR="00DF2CA3" w:rsidRPr="00DF2CA3" w:rsidRDefault="00DF2CA3" w:rsidP="00DF2CA3">
                    <w:pPr>
                      <w:pStyle w:val="Subhead1"/>
                      <w:rPr>
                        <w:color w:val="FFFFFF" w:themeColor="background1"/>
                        <w:sz w:val="104"/>
                        <w:szCs w:val="104"/>
                        <w14:textOutline w14:w="9525" w14:cap="flat" w14:cmpd="sng" w14:algn="ctr">
                          <w14:noFill/>
                          <w14:prstDash w14:val="solid"/>
                          <w14:round/>
                        </w14:textOutline>
                      </w:rPr>
                    </w:pPr>
                    <w:r w:rsidRPr="00DF2CA3">
                      <w:rPr>
                        <w:color w:val="FFFFFF" w:themeColor="background1"/>
                        <w:sz w:val="104"/>
                        <w:szCs w:val="104"/>
                        <w14:textOutline w14:w="9525" w14:cap="flat" w14:cmpd="sng" w14:algn="ctr">
                          <w14:noFill/>
                          <w14:prstDash w14:val="solid"/>
                          <w14:round/>
                        </w14:textOutline>
                      </w:rPr>
                      <w:t xml:space="preserve">News Article </w:t>
                    </w:r>
                    <w:r w:rsidR="00CF617C">
                      <w:rPr>
                        <w:color w:val="FFFFFF" w:themeColor="background1"/>
                        <w:sz w:val="104"/>
                        <w:szCs w:val="104"/>
                        <w14:textOutline w14:w="9525" w14:cap="flat" w14:cmpd="sng" w14:algn="ctr">
                          <w14:noFill/>
                          <w14:prstDash w14:val="solid"/>
                          <w14:round/>
                        </w14:textOutline>
                      </w:rPr>
                      <w:t>T</w:t>
                    </w:r>
                    <w:r w:rsidR="00F010F2">
                      <w:rPr>
                        <w:color w:val="FFFFFF" w:themeColor="background1"/>
                        <w:sz w:val="104"/>
                        <w:szCs w:val="104"/>
                        <w14:textOutline w14:w="9525" w14:cap="flat" w14:cmpd="sng" w14:algn="ctr">
                          <w14:noFill/>
                          <w14:prstDash w14:val="solid"/>
                          <w14:round/>
                        </w14:textOutline>
                      </w:rPr>
                      <w:t>hree</w:t>
                    </w:r>
                  </w:p>
                </w:txbxContent>
              </v:textbox>
            </v:shape>
          </w:pict>
        </mc:Fallback>
      </mc:AlternateContent>
    </w:r>
    <w:r>
      <w:rPr>
        <w:noProof/>
      </w:rPr>
      <w:drawing>
        <wp:anchor distT="0" distB="0" distL="114300" distR="114300" simplePos="0" relativeHeight="251658240" behindDoc="0" locked="0" layoutInCell="1" allowOverlap="1" wp14:anchorId="6A1D6EB4" wp14:editId="062CCDA7">
          <wp:simplePos x="0" y="0"/>
          <wp:positionH relativeFrom="column">
            <wp:posOffset>-493395</wp:posOffset>
          </wp:positionH>
          <wp:positionV relativeFrom="paragraph">
            <wp:posOffset>0</wp:posOffset>
          </wp:positionV>
          <wp:extent cx="7132320" cy="1362075"/>
          <wp:effectExtent l="0" t="0" r="0" b="9525"/>
          <wp:wrapSquare wrapText="bothSides"/>
          <wp:docPr id="1" name="Picture 1" descr="H:\1_28_13_radon event planning kit\HEADER_021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1_28_13_radon event planning kit\HEADER_02191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3232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5626E0A" wp14:editId="0C245D56">
              <wp:simplePos x="0" y="0"/>
              <wp:positionH relativeFrom="column">
                <wp:posOffset>-425624</wp:posOffset>
              </wp:positionH>
              <wp:positionV relativeFrom="paragraph">
                <wp:posOffset>165100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DF2CA3" w:rsidRPr="00DF2CA3" w:rsidRDefault="00DF2CA3" w:rsidP="00DF2CA3">
                          <w:pPr>
                            <w:pStyle w:val="Subhead1"/>
                            <w:rPr>
                              <w:rFonts w:ascii="Futura Hv BT" w:hAnsi="Futura Hv BT" w:cs="Futura Hv BT"/>
                              <w:i/>
                              <w:iCs/>
                              <w:color w:val="026CB6"/>
                              <w:sz w:val="44"/>
                              <w:szCs w:val="44"/>
                            </w:rPr>
                          </w:pPr>
                          <w:r w:rsidRPr="00DF2CA3">
                            <w:rPr>
                              <w:rFonts w:ascii="Futura Hv BT" w:hAnsi="Futura Hv BT" w:cs="Futura Hv BT"/>
                              <w:i/>
                              <w:iCs/>
                              <w:color w:val="026CB6"/>
                              <w:sz w:val="44"/>
                              <w:szCs w:val="44"/>
                            </w:rPr>
                            <w:t>Customizable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3.5pt;margin-top:13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ZHEgIAAPwDAAAOAAAAZHJzL2Uyb0RvYy54bWysU9uO2yAQfa/Uf0C8N3acZJNYcVbb3aaq&#10;tL1Iu/0AgnGMCgwFEjv9+g44m7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" filled="f" stroked="f">
              <v:textbox style="mso-fit-shape-to-text:t">
                <w:txbxContent>
                  <w:p w:rsidR="00DF2CA3" w:rsidRPr="00DF2CA3" w:rsidRDefault="00DF2CA3" w:rsidP="00DF2CA3">
                    <w:pPr>
                      <w:pStyle w:val="Subhead1"/>
                      <w:rPr>
                        <w:rFonts w:ascii="Futura Hv BT" w:hAnsi="Futura Hv BT" w:cs="Futura Hv BT"/>
                        <w:i/>
                        <w:iCs/>
                        <w:color w:val="026CB6"/>
                        <w:sz w:val="44"/>
                        <w:szCs w:val="44"/>
                      </w:rPr>
                    </w:pPr>
                    <w:r w:rsidRPr="00DF2CA3">
                      <w:rPr>
                        <w:rFonts w:ascii="Futura Hv BT" w:hAnsi="Futura Hv BT" w:cs="Futura Hv BT"/>
                        <w:i/>
                        <w:iCs/>
                        <w:color w:val="026CB6"/>
                        <w:sz w:val="44"/>
                        <w:szCs w:val="44"/>
                      </w:rPr>
                      <w:t>Customizable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A3"/>
    <w:rsid w:val="000E25B7"/>
    <w:rsid w:val="00284BAF"/>
    <w:rsid w:val="004A4E27"/>
    <w:rsid w:val="004B0054"/>
    <w:rsid w:val="0071730D"/>
    <w:rsid w:val="007D3D9F"/>
    <w:rsid w:val="00B45F4F"/>
    <w:rsid w:val="00B531C1"/>
    <w:rsid w:val="00B870F6"/>
    <w:rsid w:val="00BB070F"/>
    <w:rsid w:val="00C23395"/>
    <w:rsid w:val="00C6477D"/>
    <w:rsid w:val="00CB22F8"/>
    <w:rsid w:val="00CF617C"/>
    <w:rsid w:val="00DF2CA3"/>
    <w:rsid w:val="00F0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F2CA3"/>
    <w:pPr>
      <w:suppressAutoHyphens/>
      <w:autoSpaceDE w:val="0"/>
      <w:autoSpaceDN w:val="0"/>
      <w:adjustRightInd w:val="0"/>
      <w:spacing w:after="0" w:line="288" w:lineRule="auto"/>
      <w:textAlignment w:val="center"/>
    </w:pPr>
    <w:rPr>
      <w:rFonts w:ascii="Humnst777 Lt BT" w:hAnsi="Humnst777 Lt BT" w:cs="Humnst777 Lt BT"/>
      <w:color w:val="000000"/>
      <w:sz w:val="20"/>
      <w:szCs w:val="20"/>
    </w:rPr>
  </w:style>
  <w:style w:type="character" w:customStyle="1" w:styleId="BodyTextChar">
    <w:name w:val="Body Text Char"/>
    <w:basedOn w:val="DefaultParagraphFont"/>
    <w:link w:val="BodyText"/>
    <w:uiPriority w:val="99"/>
    <w:rsid w:val="00DF2CA3"/>
    <w:rPr>
      <w:rFonts w:ascii="Humnst777 Lt BT" w:hAnsi="Humnst777 Lt BT" w:cs="Humnst777 Lt BT"/>
      <w:color w:val="000000"/>
      <w:sz w:val="20"/>
      <w:szCs w:val="20"/>
    </w:rPr>
  </w:style>
  <w:style w:type="paragraph" w:styleId="Header">
    <w:name w:val="header"/>
    <w:basedOn w:val="Normal"/>
    <w:link w:val="HeaderChar"/>
    <w:uiPriority w:val="99"/>
    <w:unhideWhenUsed/>
    <w:rsid w:val="00DF2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CA3"/>
  </w:style>
  <w:style w:type="paragraph" w:styleId="Footer">
    <w:name w:val="footer"/>
    <w:basedOn w:val="Normal"/>
    <w:link w:val="FooterChar"/>
    <w:uiPriority w:val="99"/>
    <w:unhideWhenUsed/>
    <w:rsid w:val="00DF2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CA3"/>
  </w:style>
  <w:style w:type="paragraph" w:styleId="BalloonText">
    <w:name w:val="Balloon Text"/>
    <w:basedOn w:val="Normal"/>
    <w:link w:val="BalloonTextChar"/>
    <w:uiPriority w:val="99"/>
    <w:semiHidden/>
    <w:unhideWhenUsed/>
    <w:rsid w:val="00DF2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CA3"/>
    <w:rPr>
      <w:rFonts w:ascii="Tahoma" w:hAnsi="Tahoma" w:cs="Tahoma"/>
      <w:sz w:val="16"/>
      <w:szCs w:val="16"/>
    </w:rPr>
  </w:style>
  <w:style w:type="paragraph" w:customStyle="1" w:styleId="Subhead1">
    <w:name w:val="Subhead 1"/>
    <w:basedOn w:val="Normal"/>
    <w:uiPriority w:val="99"/>
    <w:rsid w:val="00DF2CA3"/>
    <w:pPr>
      <w:suppressAutoHyphens/>
      <w:autoSpaceDE w:val="0"/>
      <w:autoSpaceDN w:val="0"/>
      <w:adjustRightInd w:val="0"/>
      <w:spacing w:after="0" w:line="288" w:lineRule="auto"/>
      <w:textAlignment w:val="center"/>
    </w:pPr>
    <w:rPr>
      <w:rFonts w:ascii="Futura Md BT" w:hAnsi="Futura Md BT" w:cs="Futura Md BT"/>
      <w:b/>
      <w:bCs/>
      <w:color w:val="196D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F2CA3"/>
    <w:pPr>
      <w:suppressAutoHyphens/>
      <w:autoSpaceDE w:val="0"/>
      <w:autoSpaceDN w:val="0"/>
      <w:adjustRightInd w:val="0"/>
      <w:spacing w:after="0" w:line="288" w:lineRule="auto"/>
      <w:textAlignment w:val="center"/>
    </w:pPr>
    <w:rPr>
      <w:rFonts w:ascii="Humnst777 Lt BT" w:hAnsi="Humnst777 Lt BT" w:cs="Humnst777 Lt BT"/>
      <w:color w:val="000000"/>
      <w:sz w:val="20"/>
      <w:szCs w:val="20"/>
    </w:rPr>
  </w:style>
  <w:style w:type="character" w:customStyle="1" w:styleId="BodyTextChar">
    <w:name w:val="Body Text Char"/>
    <w:basedOn w:val="DefaultParagraphFont"/>
    <w:link w:val="BodyText"/>
    <w:uiPriority w:val="99"/>
    <w:rsid w:val="00DF2CA3"/>
    <w:rPr>
      <w:rFonts w:ascii="Humnst777 Lt BT" w:hAnsi="Humnst777 Lt BT" w:cs="Humnst777 Lt BT"/>
      <w:color w:val="000000"/>
      <w:sz w:val="20"/>
      <w:szCs w:val="20"/>
    </w:rPr>
  </w:style>
  <w:style w:type="paragraph" w:styleId="Header">
    <w:name w:val="header"/>
    <w:basedOn w:val="Normal"/>
    <w:link w:val="HeaderChar"/>
    <w:uiPriority w:val="99"/>
    <w:unhideWhenUsed/>
    <w:rsid w:val="00DF2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CA3"/>
  </w:style>
  <w:style w:type="paragraph" w:styleId="Footer">
    <w:name w:val="footer"/>
    <w:basedOn w:val="Normal"/>
    <w:link w:val="FooterChar"/>
    <w:uiPriority w:val="99"/>
    <w:unhideWhenUsed/>
    <w:rsid w:val="00DF2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CA3"/>
  </w:style>
  <w:style w:type="paragraph" w:styleId="BalloonText">
    <w:name w:val="Balloon Text"/>
    <w:basedOn w:val="Normal"/>
    <w:link w:val="BalloonTextChar"/>
    <w:uiPriority w:val="99"/>
    <w:semiHidden/>
    <w:unhideWhenUsed/>
    <w:rsid w:val="00DF2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CA3"/>
    <w:rPr>
      <w:rFonts w:ascii="Tahoma" w:hAnsi="Tahoma" w:cs="Tahoma"/>
      <w:sz w:val="16"/>
      <w:szCs w:val="16"/>
    </w:rPr>
  </w:style>
  <w:style w:type="paragraph" w:customStyle="1" w:styleId="Subhead1">
    <w:name w:val="Subhead 1"/>
    <w:basedOn w:val="Normal"/>
    <w:uiPriority w:val="99"/>
    <w:rsid w:val="00DF2CA3"/>
    <w:pPr>
      <w:suppressAutoHyphens/>
      <w:autoSpaceDE w:val="0"/>
      <w:autoSpaceDN w:val="0"/>
      <w:adjustRightInd w:val="0"/>
      <w:spacing w:after="0" w:line="288" w:lineRule="auto"/>
      <w:textAlignment w:val="center"/>
    </w:pPr>
    <w:rPr>
      <w:rFonts w:ascii="Futura Md BT" w:hAnsi="Futura Md BT" w:cs="Futura Md BT"/>
      <w:b/>
      <w:bCs/>
      <w:color w:val="196D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Cadmus Group, Inc.</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Rob.Celustka</dc:creator>
  <cp:lastModifiedBy>Rob.Celustka</cp:lastModifiedBy>
  <cp:revision>7</cp:revision>
  <dcterms:created xsi:type="dcterms:W3CDTF">2013-02-19T21:54:00Z</dcterms:created>
  <dcterms:modified xsi:type="dcterms:W3CDTF">2013-02-19T22:09:00Z</dcterms:modified>
</cp:coreProperties>
</file>